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D9" w:rsidRDefault="00645C94" w:rsidP="00835F3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جامعة: </w:t>
      </w:r>
      <w:r w:rsidR="00835F36">
        <w:rPr>
          <w:rFonts w:hint="cs"/>
          <w:sz w:val="28"/>
          <w:szCs w:val="28"/>
          <w:rtl/>
          <w:lang w:bidi="ar-EG"/>
        </w:rPr>
        <w:t xml:space="preserve"> بنها</w:t>
      </w:r>
    </w:p>
    <w:p w:rsidR="00645C94" w:rsidRDefault="00645C94" w:rsidP="00835F3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كلية </w:t>
      </w:r>
      <w:r w:rsidR="00835F36"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835F36">
        <w:rPr>
          <w:rFonts w:hint="cs"/>
          <w:sz w:val="28"/>
          <w:szCs w:val="28"/>
          <w:rtl/>
          <w:lang w:bidi="ar-EG"/>
        </w:rPr>
        <w:t xml:space="preserve">  الآداب</w:t>
      </w:r>
    </w:p>
    <w:p w:rsidR="00645C94" w:rsidRDefault="00645C94" w:rsidP="00DA1C4B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قسم : </w:t>
      </w:r>
      <w:r w:rsidR="008066F1">
        <w:rPr>
          <w:rFonts w:hint="cs"/>
          <w:sz w:val="28"/>
          <w:szCs w:val="28"/>
          <w:rtl/>
          <w:lang w:bidi="ar-EG"/>
        </w:rPr>
        <w:t xml:space="preserve">  </w:t>
      </w:r>
      <w:r w:rsidR="00DA1C4B">
        <w:rPr>
          <w:rFonts w:hint="cs"/>
          <w:sz w:val="28"/>
          <w:szCs w:val="28"/>
          <w:rtl/>
          <w:lang w:bidi="ar-EG"/>
        </w:rPr>
        <w:t>الجغرافيا ونظم المعلومات الجغرافية</w:t>
      </w:r>
    </w:p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p w:rsidR="00645C94" w:rsidRPr="008936D5" w:rsidRDefault="00645C94" w:rsidP="00C91FD9">
      <w:pPr>
        <w:bidi/>
        <w:jc w:val="center"/>
        <w:rPr>
          <w:sz w:val="32"/>
          <w:szCs w:val="32"/>
          <w:rtl/>
          <w:lang w:bidi="ar-EG"/>
        </w:rPr>
      </w:pPr>
      <w:r w:rsidRPr="008936D5">
        <w:rPr>
          <w:rFonts w:hint="cs"/>
          <w:b/>
          <w:bCs/>
          <w:sz w:val="32"/>
          <w:szCs w:val="32"/>
          <w:rtl/>
          <w:lang w:bidi="ar-EG"/>
        </w:rPr>
        <w:t>توصيف</w:t>
      </w:r>
      <w:r w:rsidRPr="008936D5">
        <w:rPr>
          <w:rFonts w:hint="cs"/>
          <w:sz w:val="32"/>
          <w:szCs w:val="32"/>
          <w:rtl/>
          <w:lang w:bidi="ar-EG"/>
        </w:rPr>
        <w:t xml:space="preserve"> </w:t>
      </w:r>
      <w:r w:rsidRPr="008936D5">
        <w:rPr>
          <w:rFonts w:hint="cs"/>
          <w:b/>
          <w:bCs/>
          <w:sz w:val="32"/>
          <w:szCs w:val="32"/>
          <w:rtl/>
          <w:lang w:bidi="ar-EG"/>
        </w:rPr>
        <w:t>مقرر دراسي</w:t>
      </w:r>
    </w:p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096"/>
        <w:gridCol w:w="2952"/>
      </w:tblGrid>
      <w:tr w:rsidR="00645C94" w:rsidRPr="00D84447" w:rsidTr="00D84447">
        <w:trPr>
          <w:trHeight w:val="435"/>
        </w:trPr>
        <w:tc>
          <w:tcPr>
            <w:tcW w:w="8856" w:type="dxa"/>
            <w:gridSpan w:val="3"/>
            <w:shd w:val="clear" w:color="auto" w:fill="E6E6E6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1- بيانات المقرر</w:t>
            </w:r>
          </w:p>
        </w:tc>
      </w:tr>
      <w:tr w:rsidR="00645C94" w:rsidRPr="00D84447" w:rsidTr="00D84447">
        <w:trPr>
          <w:trHeight w:val="527"/>
        </w:trPr>
        <w:tc>
          <w:tcPr>
            <w:tcW w:w="2808" w:type="dxa"/>
            <w:shd w:val="clear" w:color="auto" w:fill="auto"/>
          </w:tcPr>
          <w:p w:rsidR="00645C94" w:rsidRPr="00D84447" w:rsidRDefault="00645C94" w:rsidP="003E3F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الرمز الكودى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F370EA" w:rsidRPr="00C45DBC">
              <w:rPr>
                <w:rFonts w:ascii="Arial" w:hAnsi="Arial" w:cs="Arial"/>
                <w:b/>
                <w:bCs/>
                <w:sz w:val="16"/>
                <w:szCs w:val="16"/>
                <w:lang w:bidi="ar-EG"/>
              </w:rPr>
              <w:t>BU_FART_</w:t>
            </w:r>
            <w:r w:rsidR="00F370EA" w:rsidRPr="00500E5D">
              <w:rPr>
                <w:rFonts w:ascii="Arial" w:hAnsi="Arial" w:cs="Arial"/>
                <w:b/>
                <w:bCs/>
                <w:sz w:val="16"/>
                <w:szCs w:val="16"/>
                <w:lang w:bidi="ar-EG"/>
              </w:rPr>
              <w:t>GEOG</w:t>
            </w:r>
            <w:r w:rsidR="00F370EA">
              <w:rPr>
                <w:rFonts w:ascii="Arial" w:hAnsi="Arial" w:cs="Arial"/>
                <w:b/>
                <w:bCs/>
                <w:sz w:val="16"/>
                <w:szCs w:val="16"/>
                <w:lang w:bidi="ar-EG"/>
              </w:rPr>
              <w:t>56</w:t>
            </w:r>
          </w:p>
        </w:tc>
        <w:tc>
          <w:tcPr>
            <w:tcW w:w="3096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اسم المقرر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="008B2B86" w:rsidRPr="00923408">
              <w:rPr>
                <w:b/>
                <w:bCs/>
                <w:rtl/>
                <w:lang w:bidi="ar-EG"/>
              </w:rPr>
              <w:t>جغرافية الأخطار البيئية</w:t>
            </w:r>
          </w:p>
        </w:tc>
        <w:tc>
          <w:tcPr>
            <w:tcW w:w="2952" w:type="dxa"/>
            <w:shd w:val="clear" w:color="auto" w:fill="auto"/>
          </w:tcPr>
          <w:p w:rsidR="00645C94" w:rsidRPr="00D84447" w:rsidRDefault="00645C94" w:rsidP="003E3F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الفرقة / المستوى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8B2B86">
              <w:rPr>
                <w:rFonts w:hint="cs"/>
                <w:sz w:val="28"/>
                <w:szCs w:val="28"/>
                <w:rtl/>
                <w:lang w:bidi="ar-EG"/>
              </w:rPr>
              <w:t xml:space="preserve">شعبة </w:t>
            </w:r>
            <w:r w:rsidR="003E3F20">
              <w:rPr>
                <w:rFonts w:hint="cs"/>
                <w:sz w:val="28"/>
                <w:szCs w:val="28"/>
                <w:rtl/>
                <w:lang w:bidi="ar-EG"/>
              </w:rPr>
              <w:t xml:space="preserve">الجغرافيا </w:t>
            </w:r>
            <w:r w:rsidR="008B2B86">
              <w:rPr>
                <w:rFonts w:hint="cs"/>
                <w:sz w:val="28"/>
                <w:szCs w:val="28"/>
                <w:rtl/>
                <w:lang w:bidi="ar-EG"/>
              </w:rPr>
              <w:t xml:space="preserve"> ونظم المعلومات الجغرافية</w:t>
            </w:r>
          </w:p>
        </w:tc>
      </w:tr>
      <w:tr w:rsidR="00645C94" w:rsidRPr="00D84447" w:rsidTr="00D84447">
        <w:trPr>
          <w:trHeight w:val="701"/>
        </w:trPr>
        <w:tc>
          <w:tcPr>
            <w:tcW w:w="2808" w:type="dxa"/>
            <w:shd w:val="clear" w:color="auto" w:fill="auto"/>
          </w:tcPr>
          <w:p w:rsidR="00645C94" w:rsidRPr="00D84447" w:rsidRDefault="00645C94" w:rsidP="003E3F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التخصص :</w:t>
            </w:r>
            <w:r w:rsidR="00FA595D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3E3F20">
              <w:rPr>
                <w:rFonts w:hint="cs"/>
                <w:sz w:val="28"/>
                <w:szCs w:val="28"/>
                <w:rtl/>
                <w:lang w:bidi="ar-EG"/>
              </w:rPr>
              <w:t>الجغرافيا</w:t>
            </w:r>
            <w:r w:rsidR="00FA595D">
              <w:rPr>
                <w:rFonts w:hint="cs"/>
                <w:sz w:val="28"/>
                <w:szCs w:val="28"/>
                <w:rtl/>
                <w:lang w:bidi="ar-EG"/>
              </w:rPr>
              <w:t xml:space="preserve"> ونظم المعلومات الجغرافية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645C94" w:rsidRPr="00D84447" w:rsidRDefault="00545B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7.35pt;margin-top:8.65pt;width:32.4pt;height:20.15pt;z-index:251657216;mso-position-horizontal-relative:text;mso-position-vertical-relative:text">
                  <v:textbox style="mso-next-textbox:#_x0000_s1028">
                    <w:txbxContent>
                      <w:p w:rsidR="00645C94" w:rsidRDefault="00FA595D" w:rsidP="00C329EE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29" type="#_x0000_t202" style="position:absolute;left:0;text-align:left;margin-left:8.35pt;margin-top:6.55pt;width:32.4pt;height:20.1pt;z-index:251658240;mso-position-horizontal-relative:text;mso-position-vertical-relative:text">
                  <v:textbox style="mso-next-textbox:#_x0000_s1029">
                    <w:txbxContent>
                      <w:p w:rsidR="00C91FD9" w:rsidRDefault="00FA595D" w:rsidP="00C329EE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645C94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عدد الوحدات الدراسية :  نظرى </w:t>
            </w:r>
            <w:r w:rsidR="00C91FD9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عملى         </w:t>
            </w:r>
          </w:p>
        </w:tc>
      </w:tr>
    </w:tbl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p w:rsidR="00C91FD9" w:rsidRDefault="00C91FD9" w:rsidP="00C91FD9">
      <w:pPr>
        <w:bidi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638"/>
        <w:gridCol w:w="346"/>
        <w:gridCol w:w="14"/>
        <w:gridCol w:w="1404"/>
        <w:gridCol w:w="1275"/>
        <w:gridCol w:w="1560"/>
        <w:gridCol w:w="1809"/>
      </w:tblGrid>
      <w:tr w:rsidR="00C91FD9" w:rsidRPr="00D84447" w:rsidTr="00814E84">
        <w:tc>
          <w:tcPr>
            <w:tcW w:w="2808" w:type="dxa"/>
            <w:gridSpan w:val="4"/>
            <w:shd w:val="clear" w:color="auto" w:fill="E6E6E6"/>
          </w:tcPr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2- هدف المقرر :</w:t>
            </w: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48" w:type="dxa"/>
            <w:gridSpan w:val="4"/>
            <w:shd w:val="clear" w:color="auto" w:fill="auto"/>
          </w:tcPr>
          <w:p w:rsidR="00C91FD9" w:rsidRPr="00D84447" w:rsidRDefault="00592940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تعريف الطلاب بالأخطار البيئية والكوارث وأنواعها وأسباب حدوثها وطرق التخفيف من خسائرها وكيفية ادارتها وأهم التقنيات التى يمكن الاعتماد عليها فى ادارة الكوارث</w:t>
            </w:r>
          </w:p>
        </w:tc>
      </w:tr>
      <w:tr w:rsidR="00C91FD9" w:rsidRPr="00D84447" w:rsidTr="00814E84">
        <w:tc>
          <w:tcPr>
            <w:tcW w:w="8856" w:type="dxa"/>
            <w:gridSpan w:val="8"/>
            <w:shd w:val="clear" w:color="auto" w:fill="E6E6E6"/>
          </w:tcPr>
          <w:p w:rsidR="0074230E" w:rsidRPr="00D84447" w:rsidRDefault="00C91FD9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3- المستهدف من تدريس المقرر</w:t>
            </w:r>
            <w:r w:rsidR="00687593">
              <w:rPr>
                <w:rFonts w:hint="cs"/>
                <w:sz w:val="28"/>
                <w:szCs w:val="28"/>
                <w:rtl/>
                <w:lang w:bidi="ar-EG"/>
              </w:rPr>
              <w:t>(نواتج التعلم المستهدفة)</w:t>
            </w:r>
            <w:r w:rsidR="0074230E"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C91FD9" w:rsidRPr="00D84447" w:rsidTr="00814E84">
        <w:trPr>
          <w:trHeight w:val="1375"/>
        </w:trPr>
        <w:tc>
          <w:tcPr>
            <w:tcW w:w="4212" w:type="dxa"/>
            <w:gridSpan w:val="5"/>
            <w:shd w:val="clear" w:color="auto" w:fill="auto"/>
          </w:tcPr>
          <w:p w:rsidR="00C91FD9" w:rsidRPr="00D84447" w:rsidRDefault="0074230E" w:rsidP="00D8444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المعلومات والمفاهيم:</w:t>
            </w: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</w:p>
          <w:p w:rsidR="00835F36" w:rsidRPr="00835F36" w:rsidRDefault="00835F36" w:rsidP="006F6E20">
            <w:pPr>
              <w:bidi/>
              <w:rPr>
                <w:sz w:val="28"/>
                <w:szCs w:val="28"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أ.1.</w:t>
            </w:r>
            <w:r w:rsidR="00080FFF">
              <w:rPr>
                <w:rFonts w:hint="cs"/>
                <w:sz w:val="28"/>
                <w:szCs w:val="28"/>
                <w:rtl/>
                <w:lang w:bidi="ar-EG"/>
              </w:rPr>
              <w:t>يذكر الفرق بين الأخطار والكوارث</w:t>
            </w:r>
          </w:p>
          <w:p w:rsidR="00835F36" w:rsidRPr="00835F36" w:rsidRDefault="00835F36" w:rsidP="00835F36">
            <w:pPr>
              <w:bidi/>
              <w:rPr>
                <w:sz w:val="28"/>
                <w:szCs w:val="28"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أ.2.</w:t>
            </w:r>
            <w:r w:rsidR="00080FFF">
              <w:rPr>
                <w:rFonts w:hint="cs"/>
                <w:sz w:val="28"/>
                <w:szCs w:val="28"/>
                <w:rtl/>
                <w:lang w:bidi="ar-EG"/>
              </w:rPr>
              <w:t>يشرح طرق ادارة الكوارث</w:t>
            </w:r>
          </w:p>
          <w:p w:rsidR="00C91FD9" w:rsidRPr="00D84447" w:rsidRDefault="00835F36" w:rsidP="00835F36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أ.3.</w:t>
            </w:r>
            <w:r w:rsidR="00080FFF">
              <w:rPr>
                <w:rFonts w:hint="cs"/>
                <w:sz w:val="28"/>
                <w:szCs w:val="28"/>
                <w:rtl/>
                <w:lang w:bidi="ar-EG"/>
              </w:rPr>
              <w:t>يصف الأخطار والكوارث وأسباب حدوثها</w:t>
            </w:r>
          </w:p>
        </w:tc>
      </w:tr>
      <w:tr w:rsidR="0074230E" w:rsidRPr="00D84447" w:rsidTr="00814E84">
        <w:tc>
          <w:tcPr>
            <w:tcW w:w="4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30E" w:rsidRPr="00D84447" w:rsidRDefault="0074230E" w:rsidP="00D84447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المهارات الذهنية</w:t>
            </w:r>
            <w:r w:rsidR="009E24BB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  <w:r w:rsidR="00024C5C">
              <w:rPr>
                <w:rFonts w:hint="cs"/>
                <w:sz w:val="28"/>
                <w:szCs w:val="28"/>
                <w:rtl/>
                <w:lang w:bidi="ar-EG"/>
              </w:rPr>
              <w:t>يستنتج أسباب حدوث الكوارث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  <w:r w:rsidR="007C7D82">
              <w:rPr>
                <w:rFonts w:hint="cs"/>
                <w:sz w:val="28"/>
                <w:szCs w:val="28"/>
                <w:rtl/>
                <w:lang w:bidi="ar-EG"/>
              </w:rPr>
              <w:t>يبين طرق التخفيف من خسائر الكوارث</w:t>
            </w:r>
          </w:p>
          <w:p w:rsidR="0074230E" w:rsidRPr="00D84447" w:rsidRDefault="006F6E20" w:rsidP="00972D9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.3.</w:t>
            </w:r>
            <w:r w:rsidR="00C90AF2">
              <w:rPr>
                <w:rFonts w:hint="cs"/>
                <w:sz w:val="28"/>
                <w:szCs w:val="28"/>
                <w:rtl/>
                <w:lang w:bidi="ar-EG"/>
              </w:rPr>
              <w:t>يصنف الكوارث</w:t>
            </w:r>
          </w:p>
        </w:tc>
      </w:tr>
      <w:tr w:rsidR="0074230E" w:rsidRPr="00D84447" w:rsidTr="00814E84">
        <w:trPr>
          <w:trHeight w:val="1361"/>
        </w:trPr>
        <w:tc>
          <w:tcPr>
            <w:tcW w:w="4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30E" w:rsidRPr="00D84447" w:rsidRDefault="0074230E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المهارات المهنية الخاصة بالمقرر</w:t>
            </w:r>
            <w:r w:rsidR="009E24BB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C71834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  <w:r w:rsidR="00C71834">
              <w:rPr>
                <w:rFonts w:hint="cs"/>
                <w:sz w:val="28"/>
                <w:szCs w:val="28"/>
                <w:rtl/>
                <w:lang w:bidi="ar-EG"/>
              </w:rPr>
              <w:t xml:space="preserve">يستخدم الخرائط والصور الجوية </w:t>
            </w:r>
            <w:r w:rsidR="00972D9A">
              <w:rPr>
                <w:rFonts w:hint="cs"/>
                <w:sz w:val="28"/>
                <w:szCs w:val="28"/>
                <w:rtl/>
                <w:lang w:bidi="ar-EG"/>
              </w:rPr>
              <w:t xml:space="preserve">والمرئيات الفضائية </w:t>
            </w:r>
            <w:r w:rsidR="00C71834">
              <w:rPr>
                <w:rFonts w:hint="cs"/>
                <w:sz w:val="28"/>
                <w:szCs w:val="28"/>
                <w:rtl/>
                <w:lang w:bidi="ar-EG"/>
              </w:rPr>
              <w:t>فى تحديد مواضع الأخطار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  <w:r w:rsidR="00972D9A">
              <w:rPr>
                <w:rFonts w:hint="cs"/>
                <w:sz w:val="28"/>
                <w:szCs w:val="28"/>
                <w:rtl/>
                <w:lang w:bidi="ar-EG"/>
              </w:rPr>
              <w:t xml:space="preserve"> يخطط للتخفيف من خسائر الكوارث</w:t>
            </w:r>
          </w:p>
          <w:p w:rsidR="009E24BB" w:rsidRPr="00D84447" w:rsidRDefault="009E24BB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74230E" w:rsidRPr="00D84447" w:rsidTr="00814E84">
        <w:trPr>
          <w:trHeight w:val="983"/>
        </w:trPr>
        <w:tc>
          <w:tcPr>
            <w:tcW w:w="4212" w:type="dxa"/>
            <w:gridSpan w:val="5"/>
            <w:shd w:val="clear" w:color="auto" w:fill="auto"/>
          </w:tcPr>
          <w:p w:rsidR="009E24BB" w:rsidRPr="006F6E20" w:rsidRDefault="009E24BB" w:rsidP="006F6E2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المهارات العامة 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</w:p>
          <w:p w:rsidR="009E24BB" w:rsidRPr="00D84447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د</w:t>
            </w:r>
            <w:r>
              <w:rPr>
                <w:sz w:val="28"/>
                <w:szCs w:val="28"/>
                <w:rtl/>
                <w:lang w:bidi="ar-EG"/>
              </w:rPr>
              <w:t>.3</w:t>
            </w:r>
          </w:p>
          <w:p w:rsidR="009E24BB" w:rsidRPr="00D84447" w:rsidRDefault="009E24B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74230E" w:rsidRPr="00D84447" w:rsidTr="00023828">
        <w:trPr>
          <w:trHeight w:val="420"/>
        </w:trPr>
        <w:tc>
          <w:tcPr>
            <w:tcW w:w="4212" w:type="dxa"/>
            <w:gridSpan w:val="5"/>
            <w:shd w:val="clear" w:color="auto" w:fill="F2F2F2"/>
          </w:tcPr>
          <w:p w:rsidR="009E24BB" w:rsidRPr="00D84447" w:rsidRDefault="009E24B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 xml:space="preserve">4- محتوى المقرر: </w:t>
            </w:r>
          </w:p>
        </w:tc>
        <w:tc>
          <w:tcPr>
            <w:tcW w:w="4644" w:type="dxa"/>
            <w:gridSpan w:val="3"/>
            <w:shd w:val="clear" w:color="auto" w:fill="F2F2F2"/>
          </w:tcPr>
          <w:p w:rsidR="009E24BB" w:rsidRPr="00D84447" w:rsidRDefault="003739A6" w:rsidP="003739A6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عدد الساعات</w:t>
            </w:r>
          </w:p>
        </w:tc>
      </w:tr>
      <w:tr w:rsidR="00814E84" w:rsidRPr="00D84447" w:rsidTr="00023828">
        <w:trPr>
          <w:trHeight w:val="405"/>
        </w:trPr>
        <w:tc>
          <w:tcPr>
            <w:tcW w:w="810" w:type="dxa"/>
            <w:shd w:val="clear" w:color="auto" w:fill="F2F2F2"/>
          </w:tcPr>
          <w:p w:rsidR="00814E84" w:rsidRPr="00D84447" w:rsidRDefault="00814E84" w:rsidP="00814E84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814E8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لأسبوع</w:t>
            </w:r>
          </w:p>
        </w:tc>
        <w:tc>
          <w:tcPr>
            <w:tcW w:w="3402" w:type="dxa"/>
            <w:gridSpan w:val="4"/>
            <w:shd w:val="clear" w:color="auto" w:fill="F2F2F2"/>
          </w:tcPr>
          <w:p w:rsidR="00814E84" w:rsidRPr="00D84447" w:rsidRDefault="00814E84" w:rsidP="00814E84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الموضوع</w:t>
            </w:r>
          </w:p>
        </w:tc>
        <w:tc>
          <w:tcPr>
            <w:tcW w:w="1275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1560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1809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إجمالي</w:t>
            </w:r>
          </w:p>
        </w:tc>
      </w:tr>
      <w:tr w:rsidR="00191051" w:rsidRPr="00D84447" w:rsidTr="00023828">
        <w:trPr>
          <w:trHeight w:val="271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تعريف الأخطار والكوارث وتصنيفها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ادارة الكوارث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332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الأخطار والكوارث الجيولوجية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الأخطار والكوارث الجيولوجية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269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الأخطار والكوارث الجيومورفولوجية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270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الأخطار والكوارث الجيومورفولوجية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420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الأخطار والكوارث الميترولوجية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405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الأخطار والكوارث الميترولوجية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الأخطار الكونية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313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الأخطار البيولوجية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276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أخطار وكوارث من صنع الانسان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225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أخطار وكوارث من صنع الانسان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240"/>
        </w:trPr>
        <w:tc>
          <w:tcPr>
            <w:tcW w:w="810" w:type="dxa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تقنيات ادارة الازمات والكوارث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023828">
        <w:trPr>
          <w:trHeight w:val="180"/>
        </w:trPr>
        <w:tc>
          <w:tcPr>
            <w:tcW w:w="810" w:type="dxa"/>
            <w:shd w:val="clear" w:color="auto" w:fill="FFFFFF"/>
          </w:tcPr>
          <w:p w:rsidR="00191051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تقنيات ادارة الازمات والكوارث</w:t>
            </w:r>
          </w:p>
        </w:tc>
        <w:tc>
          <w:tcPr>
            <w:tcW w:w="1275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191051" w:rsidRPr="00D84447" w:rsidRDefault="00191051" w:rsidP="00E12C2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91051" w:rsidRPr="00D84447" w:rsidTr="00814E84">
        <w:trPr>
          <w:trHeight w:val="1439"/>
        </w:trPr>
        <w:tc>
          <w:tcPr>
            <w:tcW w:w="2794" w:type="dxa"/>
            <w:gridSpan w:val="3"/>
            <w:shd w:val="clear" w:color="auto" w:fill="E6E6E6"/>
          </w:tcPr>
          <w:p w:rsidR="00191051" w:rsidRPr="00D84447" w:rsidRDefault="00191051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5- أساليب التعليم والتعلم</w:t>
            </w:r>
          </w:p>
          <w:p w:rsidR="00191051" w:rsidRPr="00D84447" w:rsidRDefault="00191051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191051" w:rsidRPr="00D84447" w:rsidRDefault="00191051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062" w:type="dxa"/>
            <w:gridSpan w:val="5"/>
            <w:shd w:val="clear" w:color="auto" w:fill="auto"/>
          </w:tcPr>
          <w:p w:rsidR="00191051" w:rsidRDefault="00191051" w:rsidP="00814E8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محاضرات</w:t>
            </w:r>
          </w:p>
          <w:p w:rsidR="00191051" w:rsidRDefault="00191051" w:rsidP="00E4421E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مناقشات</w:t>
            </w:r>
          </w:p>
          <w:p w:rsidR="00191051" w:rsidRPr="00D84447" w:rsidRDefault="00191051" w:rsidP="00B5190F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مهام دراسية</w:t>
            </w:r>
          </w:p>
        </w:tc>
      </w:tr>
      <w:tr w:rsidR="00191051" w:rsidRPr="00D84447" w:rsidTr="00814E84">
        <w:trPr>
          <w:trHeight w:val="1403"/>
        </w:trPr>
        <w:tc>
          <w:tcPr>
            <w:tcW w:w="279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91051" w:rsidRPr="00D84447" w:rsidRDefault="00191051" w:rsidP="00814E84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6- أساليب التعليم والتعلم للطلاب ذوى القدرات المحدودة</w:t>
            </w:r>
          </w:p>
        </w:tc>
        <w:tc>
          <w:tcPr>
            <w:tcW w:w="60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91051" w:rsidRPr="00D84447" w:rsidRDefault="00191051" w:rsidP="00B5190F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محاضرات اضافية فى الساعات المكتبية</w:t>
            </w:r>
          </w:p>
        </w:tc>
      </w:tr>
      <w:tr w:rsidR="00191051" w:rsidRPr="00D84447" w:rsidTr="00814E84">
        <w:tc>
          <w:tcPr>
            <w:tcW w:w="8856" w:type="dxa"/>
            <w:gridSpan w:val="8"/>
            <w:shd w:val="clear" w:color="auto" w:fill="E6E6E6"/>
          </w:tcPr>
          <w:p w:rsidR="00191051" w:rsidRPr="00D84447" w:rsidRDefault="00191051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7- تقويم الطـــلاب :  </w:t>
            </w:r>
          </w:p>
          <w:p w:rsidR="00191051" w:rsidRPr="00D84447" w:rsidRDefault="00191051" w:rsidP="00D8444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91051" w:rsidRPr="00D84447" w:rsidTr="00814E84">
        <w:tc>
          <w:tcPr>
            <w:tcW w:w="2448" w:type="dxa"/>
            <w:gridSpan w:val="2"/>
            <w:shd w:val="clear" w:color="auto" w:fill="auto"/>
          </w:tcPr>
          <w:p w:rsidR="00191051" w:rsidRPr="00D84447" w:rsidRDefault="00191051" w:rsidP="00D8444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الأساليب المستخدمة</w:t>
            </w:r>
          </w:p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191051" w:rsidRPr="00D84447" w:rsidRDefault="00191051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امتحان نظرى</w:t>
            </w:r>
          </w:p>
        </w:tc>
      </w:tr>
      <w:tr w:rsidR="00191051" w:rsidRPr="00D84447" w:rsidTr="00814E84"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1051" w:rsidRPr="00D84447" w:rsidRDefault="00191051" w:rsidP="00D8444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التوقيت</w:t>
            </w:r>
          </w:p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1051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191051" w:rsidRPr="00D84447" w:rsidRDefault="00191051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امتحان نظرى فى الاسبوع الخامس عشر</w:t>
            </w:r>
          </w:p>
        </w:tc>
      </w:tr>
      <w:tr w:rsidR="00191051" w:rsidRPr="00D84447" w:rsidTr="00814E84">
        <w:tc>
          <w:tcPr>
            <w:tcW w:w="2448" w:type="dxa"/>
            <w:gridSpan w:val="2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توزيع الدرجات</w:t>
            </w:r>
          </w:p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191051" w:rsidRDefault="00191051" w:rsidP="00AD78B9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191051" w:rsidRPr="00D84447" w:rsidRDefault="00191051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100% امتحان نظرى</w:t>
            </w:r>
          </w:p>
        </w:tc>
      </w:tr>
      <w:tr w:rsidR="00191051" w:rsidRPr="00D84447" w:rsidTr="00814E84">
        <w:tc>
          <w:tcPr>
            <w:tcW w:w="8856" w:type="dxa"/>
            <w:gridSpan w:val="8"/>
            <w:shd w:val="clear" w:color="auto" w:fill="E6E6E6"/>
          </w:tcPr>
          <w:p w:rsidR="00191051" w:rsidRPr="00D84447" w:rsidRDefault="00191051" w:rsidP="00D8444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 قائمة الكتب الدراسية والمراجع :</w:t>
            </w:r>
          </w:p>
          <w:p w:rsidR="00191051" w:rsidRPr="00D84447" w:rsidRDefault="00191051" w:rsidP="00D8444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91051" w:rsidRPr="00D84447" w:rsidTr="00814E84">
        <w:tc>
          <w:tcPr>
            <w:tcW w:w="2448" w:type="dxa"/>
            <w:gridSpan w:val="2"/>
            <w:shd w:val="clear" w:color="auto" w:fill="auto"/>
          </w:tcPr>
          <w:p w:rsidR="00191051" w:rsidRPr="00687593" w:rsidRDefault="00191051" w:rsidP="006875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مذكرات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191051" w:rsidRPr="00D84447" w:rsidTr="00814E84">
        <w:tc>
          <w:tcPr>
            <w:tcW w:w="2448" w:type="dxa"/>
            <w:gridSpan w:val="2"/>
            <w:shd w:val="clear" w:color="auto" w:fill="auto"/>
          </w:tcPr>
          <w:p w:rsidR="00191051" w:rsidRPr="00687593" w:rsidRDefault="00191051" w:rsidP="006875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كتب ملزمة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191051" w:rsidRPr="00D84447" w:rsidRDefault="00191051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عزة أحمد عبدالله (2013): جغرافية الأخطار البيئية</w:t>
            </w:r>
          </w:p>
        </w:tc>
      </w:tr>
      <w:tr w:rsidR="00191051" w:rsidRPr="00D84447" w:rsidTr="00814E84">
        <w:tc>
          <w:tcPr>
            <w:tcW w:w="2448" w:type="dxa"/>
            <w:gridSpan w:val="2"/>
            <w:shd w:val="clear" w:color="auto" w:fill="auto"/>
          </w:tcPr>
          <w:p w:rsidR="00191051" w:rsidRPr="00D84447" w:rsidRDefault="00191051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كتب مقترحة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191051" w:rsidRPr="00D84447" w:rsidRDefault="00503097" w:rsidP="0073664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03097">
              <w:rPr>
                <w:sz w:val="28"/>
                <w:szCs w:val="28"/>
                <w:rtl/>
                <w:lang w:bidi="ar-EG"/>
              </w:rPr>
              <w:t>الكسندر (2002). مبادئ الإدارة والتخطيط لحالات الطوارئ</w:t>
            </w:r>
            <w:r w:rsidRPr="00503097">
              <w:rPr>
                <w:sz w:val="28"/>
                <w:szCs w:val="28"/>
                <w:lang w:bidi="ar-EG"/>
              </w:rPr>
              <w:t xml:space="preserve">. </w:t>
            </w:r>
            <w:r w:rsidRPr="00503097">
              <w:rPr>
                <w:sz w:val="28"/>
                <w:szCs w:val="28"/>
                <w:rtl/>
                <w:lang w:bidi="ar-EG"/>
              </w:rPr>
              <w:t xml:space="preserve">تيرا </w:t>
            </w:r>
            <w:r w:rsidR="00736643">
              <w:rPr>
                <w:rFonts w:hint="cs"/>
                <w:sz w:val="28"/>
                <w:szCs w:val="28"/>
                <w:rtl/>
                <w:lang w:bidi="ar-EG"/>
              </w:rPr>
              <w:t>ل</w:t>
            </w:r>
            <w:r w:rsidRPr="00503097">
              <w:rPr>
                <w:sz w:val="28"/>
                <w:szCs w:val="28"/>
                <w:rtl/>
                <w:lang w:bidi="ar-EG"/>
              </w:rPr>
              <w:t>لنشر.</w:t>
            </w:r>
          </w:p>
        </w:tc>
      </w:tr>
      <w:tr w:rsidR="00191051" w:rsidRPr="00D84447" w:rsidTr="00814E84">
        <w:tc>
          <w:tcPr>
            <w:tcW w:w="2448" w:type="dxa"/>
            <w:gridSpan w:val="2"/>
            <w:shd w:val="clear" w:color="auto" w:fill="auto"/>
          </w:tcPr>
          <w:p w:rsidR="00191051" w:rsidRDefault="00191051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د- دوريات علمية أو نشرات ... الخ</w:t>
            </w:r>
          </w:p>
          <w:p w:rsidR="00191051" w:rsidRPr="00D84447" w:rsidRDefault="00191051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191051" w:rsidRPr="00A30BA2" w:rsidRDefault="00191051" w:rsidP="00A30BA2">
            <w:pPr>
              <w:pStyle w:val="ListParagraph"/>
              <w:numPr>
                <w:ilvl w:val="0"/>
                <w:numId w:val="5"/>
              </w:numPr>
              <w:tabs>
                <w:tab w:val="right" w:pos="432"/>
                <w:tab w:val="right" w:pos="522"/>
                <w:tab w:val="right" w:pos="817"/>
              </w:tabs>
              <w:bidi/>
              <w:spacing w:line="360" w:lineRule="auto"/>
              <w:ind w:left="792" w:hanging="720"/>
              <w:jc w:val="both"/>
              <w:rPr>
                <w:sz w:val="28"/>
                <w:szCs w:val="28"/>
                <w:rtl/>
                <w:lang w:bidi="ar-EG"/>
              </w:rPr>
            </w:pPr>
            <w:r w:rsidRPr="00A30BA2">
              <w:rPr>
                <w:sz w:val="28"/>
                <w:szCs w:val="28"/>
                <w:rtl/>
                <w:lang w:bidi="ar-EG"/>
              </w:rPr>
              <w:t>أنور ماهر محمد أبو موسى ، (1998) :" إدارة الكوارث ، نماذج تطبيقية " ، المؤتمر الثالث لإدارة الأزمات والكوارث ، المجلد 1 ، ص ص 205 – 230 .</w:t>
            </w:r>
          </w:p>
          <w:p w:rsidR="00191051" w:rsidRPr="00A30BA2" w:rsidRDefault="00191051" w:rsidP="00A30BA2">
            <w:pPr>
              <w:pStyle w:val="Heading7"/>
              <w:numPr>
                <w:ilvl w:val="0"/>
                <w:numId w:val="5"/>
              </w:numPr>
              <w:tabs>
                <w:tab w:val="right" w:pos="432"/>
                <w:tab w:val="right" w:pos="522"/>
                <w:tab w:val="right" w:pos="817"/>
              </w:tabs>
              <w:bidi/>
              <w:spacing w:before="0" w:after="0" w:line="360" w:lineRule="auto"/>
              <w:ind w:left="792" w:hanging="720"/>
              <w:rPr>
                <w:sz w:val="28"/>
                <w:szCs w:val="28"/>
                <w:rtl/>
                <w:lang w:bidi="ar-EG"/>
              </w:rPr>
            </w:pPr>
            <w:r w:rsidRPr="00A30BA2">
              <w:rPr>
                <w:sz w:val="28"/>
                <w:szCs w:val="28"/>
                <w:rtl/>
                <w:lang w:bidi="ar-EG"/>
              </w:rPr>
              <w:t>عزة أحمد عبد الله، (2000) : "الأخطار الجيومورفولوجية على الطرق الرئيسية فى شبه جزيرة سيناء"، المؤتمر السنوى الخامس لإدارة الأزمات والكوارث، جامعة عين شمس</w:t>
            </w:r>
          </w:p>
          <w:p w:rsidR="00191051" w:rsidRPr="00A30BA2" w:rsidRDefault="00191051" w:rsidP="00A30BA2">
            <w:pPr>
              <w:pStyle w:val="Heading4"/>
              <w:numPr>
                <w:ilvl w:val="0"/>
                <w:numId w:val="5"/>
              </w:numPr>
              <w:tabs>
                <w:tab w:val="right" w:pos="432"/>
                <w:tab w:val="right" w:pos="522"/>
                <w:tab w:val="right" w:pos="817"/>
              </w:tabs>
              <w:bidi/>
              <w:spacing w:before="0" w:after="0" w:line="360" w:lineRule="auto"/>
              <w:ind w:left="792" w:right="420" w:hanging="720"/>
              <w:jc w:val="both"/>
              <w:rPr>
                <w:b w:val="0"/>
                <w:bCs w:val="0"/>
                <w:lang w:bidi="ar-EG"/>
              </w:rPr>
            </w:pPr>
            <w:r w:rsidRPr="00A30BA2">
              <w:rPr>
                <w:b w:val="0"/>
                <w:bCs w:val="0"/>
                <w:rtl/>
                <w:lang w:bidi="ar-EG"/>
              </w:rPr>
              <w:t>عزة أحمد عبد الله، (2002(1)) :"أساليب مواجهة الكوارث الطبيعية"، مجلة مركز بحوث الشرطة، أكاديمية مبارك للأمن، العدد الحادى والعشرون</w:t>
            </w:r>
          </w:p>
          <w:p w:rsidR="00191051" w:rsidRPr="00D84447" w:rsidRDefault="00191051" w:rsidP="0043456C">
            <w:pPr>
              <w:pStyle w:val="ListParagraph"/>
              <w:numPr>
                <w:ilvl w:val="0"/>
                <w:numId w:val="5"/>
              </w:numPr>
              <w:tabs>
                <w:tab w:val="right" w:pos="432"/>
                <w:tab w:val="right" w:pos="522"/>
                <w:tab w:val="right" w:pos="817"/>
              </w:tabs>
              <w:bidi/>
              <w:spacing w:line="360" w:lineRule="auto"/>
              <w:ind w:left="792" w:hanging="720"/>
              <w:jc w:val="both"/>
              <w:rPr>
                <w:sz w:val="28"/>
                <w:szCs w:val="28"/>
                <w:rtl/>
              </w:rPr>
            </w:pPr>
            <w:r w:rsidRPr="00A30BA2">
              <w:rPr>
                <w:sz w:val="28"/>
                <w:szCs w:val="28"/>
                <w:rtl/>
                <w:lang w:bidi="ar-EG"/>
              </w:rPr>
              <w:t>عزة أحمد عبدالله ، (2003)1:ادارة الكوارث الطبيعيــة مع التطبيقات على الزلازل و السيول ، مجلة كلية التدريب والتنمية ، أكاديمية مبارك للأمن ، العدد (9) ،ص ص 339- 368</w:t>
            </w:r>
          </w:p>
        </w:tc>
      </w:tr>
    </w:tbl>
    <w:p w:rsidR="00894F3A" w:rsidRDefault="00894F3A" w:rsidP="0081724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أستاذ المادة :</w:t>
      </w:r>
      <w:r w:rsidR="00817249">
        <w:rPr>
          <w:rFonts w:hint="cs"/>
          <w:sz w:val="28"/>
          <w:szCs w:val="28"/>
          <w:rtl/>
          <w:lang w:bidi="ar-EG"/>
        </w:rPr>
        <w:t>أ.د./عزة عبدالله</w:t>
      </w:r>
      <w:r>
        <w:rPr>
          <w:rFonts w:hint="cs"/>
          <w:sz w:val="28"/>
          <w:szCs w:val="28"/>
          <w:rtl/>
          <w:lang w:bidi="ar-EG"/>
        </w:rPr>
        <w:t xml:space="preserve">                  رئيس مجلس القسم العلمى : </w:t>
      </w:r>
      <w:r w:rsidR="00817249">
        <w:rPr>
          <w:rFonts w:hint="cs"/>
          <w:sz w:val="28"/>
          <w:szCs w:val="28"/>
          <w:rtl/>
          <w:lang w:bidi="ar-EG"/>
        </w:rPr>
        <w:t>أ.د./ محمد صبرى</w:t>
      </w:r>
    </w:p>
    <w:p w:rsidR="008936D5" w:rsidRDefault="008936D5" w:rsidP="008936D5">
      <w:pPr>
        <w:bidi/>
        <w:rPr>
          <w:sz w:val="28"/>
          <w:szCs w:val="28"/>
          <w:rtl/>
          <w:lang w:bidi="ar-EG"/>
        </w:rPr>
      </w:pPr>
    </w:p>
    <w:p w:rsidR="008936D5" w:rsidRPr="00645C94" w:rsidRDefault="008936D5" w:rsidP="008936D5">
      <w:pPr>
        <w:bidi/>
        <w:rPr>
          <w:sz w:val="28"/>
          <w:szCs w:val="28"/>
          <w:rtl/>
          <w:lang w:bidi="ar-EG"/>
        </w:rPr>
      </w:pPr>
    </w:p>
    <w:sectPr w:rsidR="008936D5" w:rsidRPr="00645C94" w:rsidSect="00F1572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57" w:rsidRDefault="003D1057">
      <w:r>
        <w:separator/>
      </w:r>
    </w:p>
  </w:endnote>
  <w:endnote w:type="continuationSeparator" w:id="0">
    <w:p w:rsidR="003D1057" w:rsidRDefault="003D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57" w:rsidRDefault="003D1057">
      <w:r>
        <w:separator/>
      </w:r>
    </w:p>
  </w:footnote>
  <w:footnote w:type="continuationSeparator" w:id="0">
    <w:p w:rsidR="003D1057" w:rsidRDefault="003D1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36" w:rsidRDefault="00545B7E" w:rsidP="00835F3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.4pt;margin-top:-23.85pt;width:81pt;height:60.6pt;z-index:251658240" filled="t" fillcolor="yellow">
          <v:imagedata r:id="rId1" o:title=""/>
        </v:shape>
        <o:OLEObject Type="Embed" ProgID="PBrush" ShapeID="_x0000_s2050" DrawAspect="Content" ObjectID="_1452174369" r:id="rId2"/>
      </w:pict>
    </w:r>
    <w:r w:rsidR="0044363E"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-258445</wp:posOffset>
          </wp:positionV>
          <wp:extent cx="1143000" cy="667385"/>
          <wp:effectExtent l="19050" t="0" r="0" b="0"/>
          <wp:wrapNone/>
          <wp:docPr id="1" name="Picture 2" descr="http://tbn3.google.com/images?q=tbn:0ycbrkCYz9ZGxM:http://www.egy-mhe.gov.eg/logo_univs/banha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bn3.google.com/images?q=tbn:0ycbrkCYz9ZGxM:http://www.egy-mhe.gov.eg/logo_univs/banha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F36" w:rsidRPr="00835F36" w:rsidRDefault="00835F36" w:rsidP="00835F3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645C94" w:rsidRDefault="00645C94" w:rsidP="00645C94">
    <w:pPr>
      <w:pStyle w:val="Header"/>
      <w:jc w:val="right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6FF"/>
    <w:multiLevelType w:val="hybridMultilevel"/>
    <w:tmpl w:val="30302C04"/>
    <w:lvl w:ilvl="0" w:tplc="14DA406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96272"/>
    <w:multiLevelType w:val="hybridMultilevel"/>
    <w:tmpl w:val="DEF629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9239C9"/>
    <w:multiLevelType w:val="hybridMultilevel"/>
    <w:tmpl w:val="7318ECDA"/>
    <w:lvl w:ilvl="0" w:tplc="49F253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E13566"/>
    <w:multiLevelType w:val="hybridMultilevel"/>
    <w:tmpl w:val="510EDB46"/>
    <w:lvl w:ilvl="0" w:tplc="006ED0F2">
      <w:start w:val="8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B328A"/>
    <w:multiLevelType w:val="hybridMultilevel"/>
    <w:tmpl w:val="3A76128E"/>
    <w:lvl w:ilvl="0" w:tplc="88D6E5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5C94"/>
    <w:rsid w:val="0002229A"/>
    <w:rsid w:val="00023828"/>
    <w:rsid w:val="00024C5C"/>
    <w:rsid w:val="00044B4E"/>
    <w:rsid w:val="000705C8"/>
    <w:rsid w:val="00076869"/>
    <w:rsid w:val="00080FFF"/>
    <w:rsid w:val="00183667"/>
    <w:rsid w:val="00191051"/>
    <w:rsid w:val="002C7AFC"/>
    <w:rsid w:val="002F726D"/>
    <w:rsid w:val="003739A6"/>
    <w:rsid w:val="003D1057"/>
    <w:rsid w:val="003E3F20"/>
    <w:rsid w:val="0043456C"/>
    <w:rsid w:val="0044363E"/>
    <w:rsid w:val="00503097"/>
    <w:rsid w:val="00545B7E"/>
    <w:rsid w:val="00592940"/>
    <w:rsid w:val="005E0C50"/>
    <w:rsid w:val="00645317"/>
    <w:rsid w:val="00645C94"/>
    <w:rsid w:val="00687593"/>
    <w:rsid w:val="006F6E20"/>
    <w:rsid w:val="00736643"/>
    <w:rsid w:val="0074230E"/>
    <w:rsid w:val="007C7D82"/>
    <w:rsid w:val="008066F1"/>
    <w:rsid w:val="00814E84"/>
    <w:rsid w:val="00817249"/>
    <w:rsid w:val="00835F36"/>
    <w:rsid w:val="0086776F"/>
    <w:rsid w:val="0088434E"/>
    <w:rsid w:val="008936D5"/>
    <w:rsid w:val="00894F3A"/>
    <w:rsid w:val="008B2B86"/>
    <w:rsid w:val="00902361"/>
    <w:rsid w:val="00912AA5"/>
    <w:rsid w:val="00972D9A"/>
    <w:rsid w:val="009E24BB"/>
    <w:rsid w:val="00A30BA2"/>
    <w:rsid w:val="00AC34D4"/>
    <w:rsid w:val="00AD6DB4"/>
    <w:rsid w:val="00AD78B9"/>
    <w:rsid w:val="00B01B3F"/>
    <w:rsid w:val="00B277F0"/>
    <w:rsid w:val="00B5190F"/>
    <w:rsid w:val="00BA5505"/>
    <w:rsid w:val="00BD43CF"/>
    <w:rsid w:val="00C329EE"/>
    <w:rsid w:val="00C71834"/>
    <w:rsid w:val="00C90AF2"/>
    <w:rsid w:val="00C91FD9"/>
    <w:rsid w:val="00C96405"/>
    <w:rsid w:val="00CE7ED2"/>
    <w:rsid w:val="00D84447"/>
    <w:rsid w:val="00DA1C4B"/>
    <w:rsid w:val="00DF4362"/>
    <w:rsid w:val="00E4421E"/>
    <w:rsid w:val="00F1452D"/>
    <w:rsid w:val="00F15729"/>
    <w:rsid w:val="00F175CC"/>
    <w:rsid w:val="00F370EA"/>
    <w:rsid w:val="00F710CC"/>
    <w:rsid w:val="00F80B52"/>
    <w:rsid w:val="00FA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729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30B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30BA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C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5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835F36"/>
    <w:rPr>
      <w:sz w:val="24"/>
      <w:szCs w:val="24"/>
    </w:rPr>
  </w:style>
  <w:style w:type="paragraph" w:styleId="BalloonText">
    <w:name w:val="Balloon Text"/>
    <w:basedOn w:val="Normal"/>
    <w:link w:val="BalloonTextChar"/>
    <w:rsid w:val="00835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F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30BA2"/>
    <w:rPr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A30B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0B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03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http://tbn3.google.com/images?q=tbn:0ycbrkCYz9ZGxM:http://www.egy-mhe.gov.eg/logo_univs/banha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Links>
    <vt:vector size="12" baseType="variant">
      <vt:variant>
        <vt:i4>3604591</vt:i4>
      </vt:variant>
      <vt:variant>
        <vt:i4>-1</vt:i4>
      </vt:variant>
      <vt:variant>
        <vt:i4>2049</vt:i4>
      </vt:variant>
      <vt:variant>
        <vt:i4>4</vt:i4>
      </vt:variant>
      <vt:variant>
        <vt:lpwstr>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</vt:lpwstr>
      </vt:variant>
      <vt:variant>
        <vt:lpwstr/>
      </vt:variant>
      <vt:variant>
        <vt:i4>4128844</vt:i4>
      </vt:variant>
      <vt:variant>
        <vt:i4>-1</vt:i4>
      </vt:variant>
      <vt:variant>
        <vt:i4>2049</vt:i4>
      </vt:variant>
      <vt:variant>
        <vt:i4>1</vt:i4>
      </vt:variant>
      <vt:variant>
        <vt:lpwstr>http://tbn3.google.com/images?q=tbn:0ycbrkCYz9ZGxM:http://www.egy-mhe.gov.eg/logo_univs/banha.jpg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DR.SAEED</dc:creator>
  <cp:lastModifiedBy>DR AZZA</cp:lastModifiedBy>
  <cp:revision>36</cp:revision>
  <dcterms:created xsi:type="dcterms:W3CDTF">2014-01-02T19:30:00Z</dcterms:created>
  <dcterms:modified xsi:type="dcterms:W3CDTF">2014-01-26T00:59:00Z</dcterms:modified>
</cp:coreProperties>
</file>